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B4" w:rsidRPr="00170220" w:rsidRDefault="00EB6B51" w:rsidP="00214E82">
      <w:pPr>
        <w:jc w:val="center"/>
        <w:rPr>
          <w:sz w:val="56"/>
          <w:szCs w:val="56"/>
        </w:rPr>
      </w:pPr>
      <w:r w:rsidRPr="00170220">
        <w:rPr>
          <w:sz w:val="56"/>
          <w:szCs w:val="56"/>
        </w:rPr>
        <w:t>Policies</w:t>
      </w:r>
    </w:p>
    <w:p w:rsidR="00773373" w:rsidRPr="007656C1" w:rsidRDefault="00EB6B51" w:rsidP="00C02F00">
      <w:pPr>
        <w:spacing w:after="0"/>
        <w:jc w:val="center"/>
        <w:rPr>
          <w:b/>
          <w:sz w:val="32"/>
          <w:szCs w:val="32"/>
        </w:rPr>
      </w:pPr>
      <w:r w:rsidRPr="007656C1">
        <w:rPr>
          <w:b/>
          <w:sz w:val="32"/>
          <w:szCs w:val="32"/>
        </w:rPr>
        <w:t>The following policies are to be observed at all times by all individuals residing or visiting a property m</w:t>
      </w:r>
      <w:r w:rsidR="00C02F00" w:rsidRPr="007656C1">
        <w:rPr>
          <w:b/>
          <w:sz w:val="32"/>
          <w:szCs w:val="32"/>
        </w:rPr>
        <w:t>anaged by Stephenson Properties.</w:t>
      </w:r>
    </w:p>
    <w:p w:rsidR="00C02F00" w:rsidRDefault="00C02F00" w:rsidP="00C02F00">
      <w:pPr>
        <w:spacing w:after="0"/>
        <w:jc w:val="center"/>
        <w:rPr>
          <w:b/>
          <w:sz w:val="32"/>
          <w:szCs w:val="32"/>
        </w:rPr>
      </w:pPr>
    </w:p>
    <w:p w:rsidR="00677090" w:rsidRPr="007656C1" w:rsidRDefault="00677090" w:rsidP="00C02F00">
      <w:pPr>
        <w:spacing w:after="0"/>
        <w:jc w:val="center"/>
        <w:rPr>
          <w:b/>
          <w:sz w:val="28"/>
          <w:szCs w:val="28"/>
        </w:rPr>
      </w:pPr>
    </w:p>
    <w:p w:rsidR="00E741C1" w:rsidRPr="007656C1" w:rsidRDefault="00E741C1" w:rsidP="00C02F00">
      <w:pPr>
        <w:pStyle w:val="ListParagraph"/>
        <w:numPr>
          <w:ilvl w:val="0"/>
          <w:numId w:val="1"/>
        </w:numPr>
        <w:tabs>
          <w:tab w:val="left" w:pos="0"/>
        </w:tabs>
        <w:spacing w:after="120"/>
        <w:jc w:val="both"/>
        <w:rPr>
          <w:sz w:val="28"/>
          <w:szCs w:val="28"/>
        </w:rPr>
      </w:pPr>
      <w:r w:rsidRPr="007656C1">
        <w:rPr>
          <w:b/>
          <w:sz w:val="28"/>
          <w:szCs w:val="28"/>
        </w:rPr>
        <w:t xml:space="preserve">Smoking: </w:t>
      </w:r>
      <w:r w:rsidR="00EB6B51" w:rsidRPr="007656C1">
        <w:rPr>
          <w:b/>
          <w:sz w:val="28"/>
          <w:szCs w:val="28"/>
        </w:rPr>
        <w:t>ALL</w:t>
      </w:r>
      <w:r w:rsidR="00EB6B51" w:rsidRPr="007656C1">
        <w:rPr>
          <w:sz w:val="28"/>
          <w:szCs w:val="28"/>
        </w:rPr>
        <w:t xml:space="preserve"> properties are </w:t>
      </w:r>
      <w:r w:rsidR="00EB6B51" w:rsidRPr="007656C1">
        <w:rPr>
          <w:b/>
          <w:sz w:val="28"/>
          <w:szCs w:val="28"/>
        </w:rPr>
        <w:t>SMOKE FREE</w:t>
      </w:r>
      <w:r w:rsidR="00EB6B51" w:rsidRPr="007656C1">
        <w:rPr>
          <w:sz w:val="28"/>
          <w:szCs w:val="28"/>
        </w:rPr>
        <w:t xml:space="preserve">. Evidence of smoking inside the premises will result in a penalty of no less than 50% of your monthly rent. </w:t>
      </w:r>
    </w:p>
    <w:p w:rsidR="00C02F00" w:rsidRPr="007656C1" w:rsidRDefault="00C02F00" w:rsidP="00C02F00">
      <w:pPr>
        <w:pStyle w:val="ListParagraph"/>
        <w:tabs>
          <w:tab w:val="left" w:pos="0"/>
        </w:tabs>
        <w:spacing w:after="120"/>
        <w:jc w:val="both"/>
        <w:rPr>
          <w:sz w:val="28"/>
          <w:szCs w:val="28"/>
        </w:rPr>
      </w:pPr>
    </w:p>
    <w:p w:rsidR="00E741C1" w:rsidRPr="007656C1" w:rsidRDefault="00E741C1" w:rsidP="00E741C1">
      <w:pPr>
        <w:pStyle w:val="ListParagraph"/>
        <w:numPr>
          <w:ilvl w:val="0"/>
          <w:numId w:val="1"/>
        </w:numPr>
        <w:tabs>
          <w:tab w:val="left" w:pos="0"/>
        </w:tabs>
        <w:spacing w:after="0"/>
        <w:jc w:val="both"/>
        <w:rPr>
          <w:sz w:val="28"/>
          <w:szCs w:val="28"/>
        </w:rPr>
      </w:pPr>
      <w:r w:rsidRPr="007656C1">
        <w:rPr>
          <w:b/>
          <w:sz w:val="28"/>
          <w:szCs w:val="28"/>
        </w:rPr>
        <w:t>Pets:</w:t>
      </w:r>
      <w:r w:rsidRPr="007656C1">
        <w:rPr>
          <w:sz w:val="28"/>
          <w:szCs w:val="28"/>
        </w:rPr>
        <w:t xml:space="preserve"> Pets are allowed on a case by case base and are</w:t>
      </w:r>
      <w:r w:rsidR="004671EA" w:rsidRPr="007656C1">
        <w:rPr>
          <w:sz w:val="28"/>
          <w:szCs w:val="28"/>
        </w:rPr>
        <w:t xml:space="preserve"> up to</w:t>
      </w:r>
      <w:r w:rsidR="008E0654" w:rsidRPr="007656C1">
        <w:rPr>
          <w:sz w:val="28"/>
          <w:szCs w:val="28"/>
        </w:rPr>
        <w:t xml:space="preserve"> </w:t>
      </w:r>
      <w:r w:rsidR="004671EA" w:rsidRPr="007656C1">
        <w:rPr>
          <w:sz w:val="28"/>
          <w:szCs w:val="28"/>
        </w:rPr>
        <w:t>the home</w:t>
      </w:r>
      <w:r w:rsidR="008E0654" w:rsidRPr="007656C1">
        <w:rPr>
          <w:sz w:val="28"/>
          <w:szCs w:val="28"/>
        </w:rPr>
        <w:t xml:space="preserve">owner. If pets are allowed, the </w:t>
      </w:r>
      <w:r w:rsidR="004671EA" w:rsidRPr="007656C1">
        <w:rPr>
          <w:sz w:val="28"/>
          <w:szCs w:val="28"/>
        </w:rPr>
        <w:t>appropriate</w:t>
      </w:r>
      <w:r w:rsidR="008E0654" w:rsidRPr="007656C1">
        <w:rPr>
          <w:sz w:val="28"/>
          <w:szCs w:val="28"/>
        </w:rPr>
        <w:t xml:space="preserve"> </w:t>
      </w:r>
      <w:r w:rsidR="004671EA" w:rsidRPr="007656C1">
        <w:rPr>
          <w:sz w:val="28"/>
          <w:szCs w:val="28"/>
        </w:rPr>
        <w:t>deposits and fees must be paid. If there is evidence of</w:t>
      </w:r>
      <w:r w:rsidR="008E0654" w:rsidRPr="007656C1">
        <w:rPr>
          <w:sz w:val="28"/>
          <w:szCs w:val="28"/>
        </w:rPr>
        <w:t xml:space="preserve"> </w:t>
      </w:r>
      <w:r w:rsidR="004671EA" w:rsidRPr="007656C1">
        <w:rPr>
          <w:sz w:val="28"/>
          <w:szCs w:val="28"/>
        </w:rPr>
        <w:t>an unauthorized pet on the premises you will owe</w:t>
      </w:r>
      <w:r w:rsidR="008E0654" w:rsidRPr="007656C1">
        <w:rPr>
          <w:sz w:val="28"/>
          <w:szCs w:val="28"/>
        </w:rPr>
        <w:t xml:space="preserve"> </w:t>
      </w:r>
      <w:r w:rsidR="004671EA" w:rsidRPr="007656C1">
        <w:rPr>
          <w:b/>
          <w:sz w:val="28"/>
          <w:szCs w:val="28"/>
        </w:rPr>
        <w:t>ALL</w:t>
      </w:r>
      <w:r w:rsidR="004671EA" w:rsidRPr="007656C1">
        <w:rPr>
          <w:sz w:val="28"/>
          <w:szCs w:val="28"/>
        </w:rPr>
        <w:t xml:space="preserve"> appropriate deposits and fees </w:t>
      </w:r>
      <w:r w:rsidR="004671EA" w:rsidRPr="007656C1">
        <w:rPr>
          <w:b/>
          <w:sz w:val="28"/>
          <w:szCs w:val="28"/>
        </w:rPr>
        <w:t>PLUS</w:t>
      </w:r>
      <w:r w:rsidR="004671EA" w:rsidRPr="007656C1">
        <w:rPr>
          <w:sz w:val="28"/>
          <w:szCs w:val="28"/>
        </w:rPr>
        <w:t xml:space="preserve"> a pet rent</w:t>
      </w:r>
      <w:r w:rsidR="008E0654" w:rsidRPr="007656C1">
        <w:rPr>
          <w:sz w:val="28"/>
          <w:szCs w:val="28"/>
        </w:rPr>
        <w:t xml:space="preserve"> </w:t>
      </w:r>
      <w:r w:rsidR="004671EA" w:rsidRPr="007656C1">
        <w:rPr>
          <w:sz w:val="28"/>
          <w:szCs w:val="28"/>
        </w:rPr>
        <w:t>of $25 for the duration of your lease.</w:t>
      </w:r>
    </w:p>
    <w:p w:rsidR="00C02F00" w:rsidRPr="007656C1" w:rsidRDefault="00C02F00" w:rsidP="00C02F00">
      <w:pPr>
        <w:tabs>
          <w:tab w:val="left" w:pos="0"/>
        </w:tabs>
        <w:spacing w:after="0"/>
        <w:jc w:val="both"/>
        <w:rPr>
          <w:sz w:val="28"/>
          <w:szCs w:val="28"/>
        </w:rPr>
      </w:pPr>
    </w:p>
    <w:p w:rsidR="00170220" w:rsidRPr="007656C1" w:rsidRDefault="00E741C1" w:rsidP="00170220">
      <w:pPr>
        <w:pStyle w:val="ListParagraph"/>
        <w:numPr>
          <w:ilvl w:val="0"/>
          <w:numId w:val="1"/>
        </w:numPr>
        <w:rPr>
          <w:sz w:val="28"/>
          <w:szCs w:val="28"/>
        </w:rPr>
      </w:pPr>
      <w:r w:rsidRPr="007656C1">
        <w:rPr>
          <w:b/>
          <w:color w:val="000000"/>
          <w:sz w:val="28"/>
          <w:szCs w:val="28"/>
        </w:rPr>
        <w:t>Landscaping:</w:t>
      </w:r>
      <w:r w:rsidRPr="007656C1">
        <w:rPr>
          <w:color w:val="000000"/>
          <w:sz w:val="28"/>
          <w:szCs w:val="28"/>
        </w:rPr>
        <w:t xml:space="preserve"> </w:t>
      </w:r>
      <w:r w:rsidR="00B364E0" w:rsidRPr="00DA24DA">
        <w:rPr>
          <w:b/>
          <w:color w:val="000000"/>
          <w:sz w:val="28"/>
          <w:szCs w:val="28"/>
          <w:u w:val="single"/>
        </w:rPr>
        <w:t>NO PARKING ON THE GRASS</w:t>
      </w:r>
      <w:r w:rsidR="00B364E0" w:rsidRPr="007656C1">
        <w:rPr>
          <w:color w:val="000000"/>
          <w:sz w:val="28"/>
          <w:szCs w:val="28"/>
        </w:rPr>
        <w:t xml:space="preserve">. </w:t>
      </w:r>
      <w:r w:rsidR="00011F27" w:rsidRPr="007656C1">
        <w:rPr>
          <w:color w:val="000000"/>
          <w:sz w:val="28"/>
          <w:szCs w:val="28"/>
        </w:rPr>
        <w:t>You are responsible for mainta</w:t>
      </w:r>
      <w:r w:rsidR="008E0654" w:rsidRPr="007656C1">
        <w:rPr>
          <w:color w:val="000000"/>
          <w:sz w:val="28"/>
          <w:szCs w:val="28"/>
        </w:rPr>
        <w:t xml:space="preserve">ining the entire yard including </w:t>
      </w:r>
      <w:r w:rsidR="00011F27" w:rsidRPr="007656C1">
        <w:rPr>
          <w:color w:val="000000"/>
          <w:sz w:val="28"/>
          <w:szCs w:val="28"/>
        </w:rPr>
        <w:t>front yard, back yard, and side yards at the Residence in good condition, including watering at regular intervals, pruning and trimming the bushes and plants, and removing weeds, and replacing pine straw when needed.</w:t>
      </w:r>
      <w:r w:rsidR="008E0654" w:rsidRPr="007656C1">
        <w:rPr>
          <w:sz w:val="28"/>
          <w:szCs w:val="28"/>
        </w:rPr>
        <w:t xml:space="preserve"> If the property</w:t>
      </w:r>
      <w:r w:rsidR="008E0654" w:rsidRPr="007656C1">
        <w:rPr>
          <w:b/>
          <w:sz w:val="28"/>
          <w:szCs w:val="28"/>
        </w:rPr>
        <w:t xml:space="preserve"> </w:t>
      </w:r>
      <w:r w:rsidR="008E0654" w:rsidRPr="007656C1">
        <w:rPr>
          <w:sz w:val="28"/>
          <w:szCs w:val="28"/>
        </w:rPr>
        <w:t>leased is covered by an HOA, you are required to observe ALL of the HOA’s rules and regulation. Annual fees are covered by the owner. Violation fees are covered by you, the tenant.</w:t>
      </w:r>
    </w:p>
    <w:p w:rsidR="004D2D31" w:rsidRPr="007656C1" w:rsidRDefault="004D2D31" w:rsidP="004D2D31">
      <w:pPr>
        <w:pStyle w:val="ListParagraph"/>
        <w:rPr>
          <w:sz w:val="28"/>
          <w:szCs w:val="28"/>
        </w:rPr>
      </w:pPr>
    </w:p>
    <w:p w:rsidR="004D2D31" w:rsidRPr="007656C1" w:rsidRDefault="004D2D31" w:rsidP="00170220">
      <w:pPr>
        <w:pStyle w:val="ListParagraph"/>
        <w:numPr>
          <w:ilvl w:val="0"/>
          <w:numId w:val="1"/>
        </w:numPr>
        <w:rPr>
          <w:sz w:val="28"/>
          <w:szCs w:val="28"/>
        </w:rPr>
      </w:pPr>
      <w:r w:rsidRPr="007656C1">
        <w:rPr>
          <w:b/>
          <w:sz w:val="28"/>
          <w:szCs w:val="28"/>
        </w:rPr>
        <w:t>Large Personal Items:</w:t>
      </w:r>
      <w:r w:rsidRPr="007656C1">
        <w:rPr>
          <w:sz w:val="28"/>
          <w:szCs w:val="28"/>
        </w:rPr>
        <w:t xml:space="preserve"> Boats, campers, trampolines, pools and spas,</w:t>
      </w:r>
      <w:r w:rsidR="00DA24DA">
        <w:rPr>
          <w:sz w:val="28"/>
          <w:szCs w:val="28"/>
        </w:rPr>
        <w:t xml:space="preserve"> and large grills,</w:t>
      </w:r>
      <w:r w:rsidRPr="007656C1">
        <w:rPr>
          <w:sz w:val="28"/>
          <w:szCs w:val="28"/>
        </w:rPr>
        <w:t xml:space="preserve"> </w:t>
      </w:r>
      <w:proofErr w:type="spellStart"/>
      <w:proofErr w:type="gramStart"/>
      <w:r w:rsidRPr="007656C1">
        <w:rPr>
          <w:sz w:val="28"/>
          <w:szCs w:val="28"/>
        </w:rPr>
        <w:t>ect</w:t>
      </w:r>
      <w:proofErr w:type="spellEnd"/>
      <w:proofErr w:type="gramEnd"/>
      <w:r w:rsidRPr="007656C1">
        <w:rPr>
          <w:sz w:val="28"/>
          <w:szCs w:val="28"/>
        </w:rPr>
        <w:t>. Some of these items can potentially cause damage to yard/grass</w:t>
      </w:r>
      <w:r w:rsidR="00DA24DA">
        <w:rPr>
          <w:sz w:val="28"/>
          <w:szCs w:val="28"/>
        </w:rPr>
        <w:t xml:space="preserve"> or house</w:t>
      </w:r>
      <w:r w:rsidRPr="007656C1">
        <w:rPr>
          <w:sz w:val="28"/>
          <w:szCs w:val="28"/>
        </w:rPr>
        <w:t>. Others can c</w:t>
      </w:r>
      <w:r w:rsidR="00DA24DA">
        <w:rPr>
          <w:sz w:val="28"/>
          <w:szCs w:val="28"/>
        </w:rPr>
        <w:t>reate a risk for injury. For the</w:t>
      </w:r>
      <w:r w:rsidRPr="007656C1">
        <w:rPr>
          <w:sz w:val="28"/>
          <w:szCs w:val="28"/>
        </w:rPr>
        <w:t xml:space="preserve">se reasons you must have permission from the home owner to have them on the property. Waiver of liability signed and renters insurance may also be needed if approved. </w:t>
      </w:r>
    </w:p>
    <w:p w:rsidR="00DD6C3B" w:rsidRDefault="00DD6C3B" w:rsidP="00DD6C3B">
      <w:pPr>
        <w:pStyle w:val="ListParagraph"/>
        <w:rPr>
          <w:sz w:val="28"/>
          <w:szCs w:val="28"/>
        </w:rPr>
      </w:pPr>
    </w:p>
    <w:p w:rsidR="007656C1" w:rsidRDefault="007656C1" w:rsidP="00DD6C3B">
      <w:pPr>
        <w:pStyle w:val="ListParagraph"/>
        <w:rPr>
          <w:sz w:val="28"/>
          <w:szCs w:val="28"/>
        </w:rPr>
      </w:pPr>
    </w:p>
    <w:p w:rsidR="007656C1" w:rsidRPr="007656C1" w:rsidRDefault="007656C1" w:rsidP="00DD6C3B">
      <w:pPr>
        <w:pStyle w:val="ListParagraph"/>
        <w:rPr>
          <w:sz w:val="28"/>
          <w:szCs w:val="28"/>
        </w:rPr>
      </w:pPr>
    </w:p>
    <w:p w:rsidR="004D2D31" w:rsidRDefault="00DD6C3B" w:rsidP="004D2D31">
      <w:pPr>
        <w:pStyle w:val="ListParagraph"/>
        <w:numPr>
          <w:ilvl w:val="0"/>
          <w:numId w:val="1"/>
        </w:numPr>
        <w:spacing w:after="0"/>
        <w:rPr>
          <w:sz w:val="28"/>
          <w:szCs w:val="28"/>
        </w:rPr>
      </w:pPr>
      <w:r w:rsidRPr="007656C1">
        <w:rPr>
          <w:b/>
          <w:sz w:val="28"/>
          <w:szCs w:val="28"/>
        </w:rPr>
        <w:t xml:space="preserve">Weather: </w:t>
      </w:r>
      <w:r w:rsidRPr="007656C1">
        <w:rPr>
          <w:sz w:val="28"/>
          <w:szCs w:val="28"/>
        </w:rPr>
        <w:t>As the current residence of the home it is your responsibility to make the necessary adjustment due to extreme weather. For example; should there be a freeze warning in the winter months, it is up to you to turn a faucet to a steady drip to keep the pipes from freezing. Please pay close attention to extreme weather warnings and take the proper precautions.</w:t>
      </w:r>
    </w:p>
    <w:p w:rsidR="007656C1" w:rsidRDefault="007656C1" w:rsidP="007656C1">
      <w:pPr>
        <w:pStyle w:val="ListParagraph"/>
        <w:spacing w:after="0"/>
        <w:rPr>
          <w:sz w:val="28"/>
          <w:szCs w:val="28"/>
        </w:rPr>
      </w:pPr>
    </w:p>
    <w:p w:rsidR="00677090" w:rsidRDefault="007656C1" w:rsidP="007656C1">
      <w:pPr>
        <w:pStyle w:val="ListParagraph"/>
        <w:numPr>
          <w:ilvl w:val="0"/>
          <w:numId w:val="1"/>
        </w:numPr>
        <w:spacing w:after="0"/>
        <w:rPr>
          <w:sz w:val="28"/>
          <w:szCs w:val="28"/>
        </w:rPr>
      </w:pPr>
      <w:r w:rsidRPr="007656C1">
        <w:rPr>
          <w:b/>
          <w:sz w:val="28"/>
          <w:szCs w:val="28"/>
        </w:rPr>
        <w:t>Fixtures</w:t>
      </w:r>
      <w:r w:rsidRPr="007656C1">
        <w:rPr>
          <w:sz w:val="28"/>
          <w:szCs w:val="28"/>
        </w:rPr>
        <w:t>: Items that do not in any way affect the overall integrity or livability of the premises, such as, Hardware, Thermostat, Appliance adapters, Drain stoppers, Light fixtures, or Window dressings, are not the responsibility of the homeowner or the management company. If you choose to install newer/older/ personal versions of “fixtures”, please make sure the originals are properly stored and returned before you move out.</w:t>
      </w:r>
    </w:p>
    <w:p w:rsidR="007656C1" w:rsidRPr="007656C1" w:rsidRDefault="007656C1" w:rsidP="007656C1">
      <w:pPr>
        <w:spacing w:after="0"/>
        <w:rPr>
          <w:sz w:val="28"/>
          <w:szCs w:val="28"/>
        </w:rPr>
      </w:pPr>
    </w:p>
    <w:p w:rsidR="007656C1" w:rsidRPr="00E924B3" w:rsidRDefault="007656C1" w:rsidP="007656C1">
      <w:pPr>
        <w:pStyle w:val="ListParagraph"/>
        <w:numPr>
          <w:ilvl w:val="0"/>
          <w:numId w:val="1"/>
        </w:numPr>
        <w:ind w:hanging="450"/>
        <w:rPr>
          <w:sz w:val="28"/>
          <w:szCs w:val="28"/>
        </w:rPr>
      </w:pPr>
      <w:r w:rsidRPr="007656C1">
        <w:rPr>
          <w:b/>
          <w:sz w:val="28"/>
          <w:szCs w:val="28"/>
        </w:rPr>
        <w:t xml:space="preserve">Air Filters and Smoke Detector batteries </w:t>
      </w:r>
      <w:r w:rsidRPr="00E924B3">
        <w:rPr>
          <w:sz w:val="28"/>
          <w:szCs w:val="28"/>
        </w:rPr>
        <w:t>are you responsibility to change as needed. We will schedule quarterly or semiannual walkthroughs to check on this.</w:t>
      </w:r>
    </w:p>
    <w:p w:rsidR="007656C1" w:rsidRPr="007656C1" w:rsidRDefault="007656C1" w:rsidP="007656C1">
      <w:pPr>
        <w:spacing w:after="0"/>
        <w:rPr>
          <w:sz w:val="28"/>
          <w:szCs w:val="28"/>
        </w:rPr>
      </w:pPr>
    </w:p>
    <w:p w:rsidR="00C02F00" w:rsidRPr="00E924B3" w:rsidRDefault="00E741C1" w:rsidP="004D2D31">
      <w:pPr>
        <w:pStyle w:val="ListParagraph"/>
        <w:numPr>
          <w:ilvl w:val="0"/>
          <w:numId w:val="1"/>
        </w:numPr>
        <w:spacing w:after="0"/>
        <w:rPr>
          <w:sz w:val="28"/>
          <w:szCs w:val="28"/>
        </w:rPr>
      </w:pPr>
      <w:r w:rsidRPr="007656C1">
        <w:rPr>
          <w:b/>
          <w:sz w:val="28"/>
          <w:szCs w:val="28"/>
        </w:rPr>
        <w:t>Rent:</w:t>
      </w:r>
      <w:r w:rsidRPr="007656C1">
        <w:rPr>
          <w:sz w:val="28"/>
          <w:szCs w:val="28"/>
        </w:rPr>
        <w:t xml:space="preserve"> </w:t>
      </w:r>
      <w:r w:rsidR="00756305" w:rsidRPr="007656C1">
        <w:rPr>
          <w:sz w:val="28"/>
          <w:szCs w:val="28"/>
        </w:rPr>
        <w:t>All rent monies are due on the 1</w:t>
      </w:r>
      <w:r w:rsidR="00756305" w:rsidRPr="007656C1">
        <w:rPr>
          <w:sz w:val="28"/>
          <w:szCs w:val="28"/>
          <w:vertAlign w:val="superscript"/>
        </w:rPr>
        <w:t>st</w:t>
      </w:r>
      <w:r w:rsidR="00756305" w:rsidRPr="007656C1">
        <w:rPr>
          <w:sz w:val="28"/>
          <w:szCs w:val="28"/>
        </w:rPr>
        <w:t xml:space="preserve"> of the month unless otherwise stated in your lease. Rent is considered late on the</w:t>
      </w:r>
      <w:r w:rsidR="00322CF6" w:rsidRPr="007656C1">
        <w:rPr>
          <w:sz w:val="28"/>
          <w:szCs w:val="28"/>
        </w:rPr>
        <w:t xml:space="preserve"> </w:t>
      </w:r>
      <w:r w:rsidR="0013177B" w:rsidRPr="007656C1">
        <w:rPr>
          <w:sz w:val="28"/>
          <w:szCs w:val="28"/>
        </w:rPr>
        <w:t>6</w:t>
      </w:r>
      <w:r w:rsidR="00322CF6" w:rsidRPr="007656C1">
        <w:rPr>
          <w:sz w:val="28"/>
          <w:szCs w:val="28"/>
          <w:vertAlign w:val="superscript"/>
        </w:rPr>
        <w:t>th</w:t>
      </w:r>
      <w:r w:rsidR="00756305" w:rsidRPr="007656C1">
        <w:rPr>
          <w:sz w:val="28"/>
          <w:szCs w:val="28"/>
        </w:rPr>
        <w:t xml:space="preserve">. After the </w:t>
      </w:r>
      <w:r w:rsidR="00322CF6" w:rsidRPr="007656C1">
        <w:rPr>
          <w:sz w:val="28"/>
          <w:szCs w:val="28"/>
        </w:rPr>
        <w:t>5</w:t>
      </w:r>
      <w:r w:rsidR="00322CF6" w:rsidRPr="007656C1">
        <w:rPr>
          <w:sz w:val="28"/>
          <w:szCs w:val="28"/>
          <w:vertAlign w:val="superscript"/>
        </w:rPr>
        <w:t>th</w:t>
      </w:r>
      <w:r w:rsidR="00756305" w:rsidRPr="007656C1">
        <w:rPr>
          <w:sz w:val="28"/>
          <w:szCs w:val="28"/>
        </w:rPr>
        <w:t xml:space="preserve"> of the month, you agree to pay the appropriate late fees. The total balance owed is due at the time of payment. </w:t>
      </w:r>
      <w:r w:rsidR="00756305" w:rsidRPr="007656C1">
        <w:rPr>
          <w:b/>
          <w:sz w:val="28"/>
          <w:szCs w:val="28"/>
        </w:rPr>
        <w:t>Repeat offenders</w:t>
      </w:r>
      <w:r w:rsidR="003D50F8" w:rsidRPr="007656C1">
        <w:rPr>
          <w:b/>
          <w:sz w:val="28"/>
          <w:szCs w:val="28"/>
        </w:rPr>
        <w:t>:</w:t>
      </w:r>
      <w:r w:rsidR="00756305" w:rsidRPr="007656C1">
        <w:rPr>
          <w:sz w:val="28"/>
          <w:szCs w:val="28"/>
        </w:rPr>
        <w:t xml:space="preserve"> </w:t>
      </w:r>
      <w:r w:rsidR="00E924B3">
        <w:rPr>
          <w:sz w:val="28"/>
          <w:szCs w:val="28"/>
        </w:rPr>
        <w:t>if you are late 3</w:t>
      </w:r>
      <w:r w:rsidR="003D50F8" w:rsidRPr="007656C1">
        <w:rPr>
          <w:sz w:val="28"/>
          <w:szCs w:val="28"/>
        </w:rPr>
        <w:t xml:space="preserve"> </w:t>
      </w:r>
      <w:r w:rsidR="00E924B3">
        <w:rPr>
          <w:sz w:val="28"/>
          <w:szCs w:val="28"/>
        </w:rPr>
        <w:t>times</w:t>
      </w:r>
      <w:r w:rsidR="003D50F8" w:rsidRPr="007656C1">
        <w:rPr>
          <w:sz w:val="28"/>
          <w:szCs w:val="28"/>
        </w:rPr>
        <w:t xml:space="preserve"> in a six month period</w:t>
      </w:r>
      <w:r w:rsidR="003D50F8" w:rsidRPr="007656C1">
        <w:rPr>
          <w:b/>
          <w:sz w:val="28"/>
          <w:szCs w:val="28"/>
        </w:rPr>
        <w:t xml:space="preserve">, </w:t>
      </w:r>
      <w:r w:rsidR="003D50F8" w:rsidRPr="007656C1">
        <w:rPr>
          <w:sz w:val="28"/>
          <w:szCs w:val="28"/>
        </w:rPr>
        <w:t>on the 3</w:t>
      </w:r>
      <w:r w:rsidR="003D50F8" w:rsidRPr="007656C1">
        <w:rPr>
          <w:sz w:val="28"/>
          <w:szCs w:val="28"/>
          <w:vertAlign w:val="superscript"/>
        </w:rPr>
        <w:t>rd</w:t>
      </w:r>
      <w:r w:rsidR="003D50F8" w:rsidRPr="007656C1">
        <w:rPr>
          <w:sz w:val="28"/>
          <w:szCs w:val="28"/>
        </w:rPr>
        <w:t xml:space="preserve"> occurrence you will be given a 3</w:t>
      </w:r>
      <w:r w:rsidR="0013177B" w:rsidRPr="007656C1">
        <w:rPr>
          <w:sz w:val="28"/>
          <w:szCs w:val="28"/>
        </w:rPr>
        <w:t>0</w:t>
      </w:r>
      <w:r w:rsidR="003D50F8" w:rsidRPr="007656C1">
        <w:rPr>
          <w:sz w:val="28"/>
          <w:szCs w:val="28"/>
        </w:rPr>
        <w:t xml:space="preserve"> day notice to pay in full, ALL rent and late fees owed, or your lease will be terminated and the eviction processed started.</w:t>
      </w:r>
      <w:r w:rsidR="003D50F8" w:rsidRPr="007656C1">
        <w:rPr>
          <w:b/>
          <w:sz w:val="28"/>
          <w:szCs w:val="28"/>
        </w:rPr>
        <w:t xml:space="preserve"> </w:t>
      </w:r>
    </w:p>
    <w:p w:rsidR="00E924B3" w:rsidRPr="00E924B3" w:rsidRDefault="00E924B3" w:rsidP="00E924B3">
      <w:pPr>
        <w:spacing w:after="0"/>
        <w:rPr>
          <w:sz w:val="28"/>
          <w:szCs w:val="28"/>
        </w:rPr>
      </w:pPr>
    </w:p>
    <w:p w:rsidR="00E924B3" w:rsidRDefault="00E924B3" w:rsidP="00E924B3">
      <w:pPr>
        <w:pStyle w:val="ListParagraph"/>
        <w:numPr>
          <w:ilvl w:val="0"/>
          <w:numId w:val="1"/>
        </w:numPr>
        <w:ind w:hanging="450"/>
        <w:rPr>
          <w:sz w:val="28"/>
          <w:szCs w:val="28"/>
        </w:rPr>
      </w:pPr>
      <w:r w:rsidRPr="00E924B3">
        <w:rPr>
          <w:b/>
          <w:sz w:val="28"/>
          <w:szCs w:val="28"/>
        </w:rPr>
        <w:t>Showings:</w:t>
      </w:r>
      <w:r>
        <w:rPr>
          <w:sz w:val="28"/>
          <w:szCs w:val="28"/>
        </w:rPr>
        <w:t xml:space="preserve"> </w:t>
      </w:r>
      <w:r w:rsidRPr="007656C1">
        <w:rPr>
          <w:sz w:val="28"/>
          <w:szCs w:val="28"/>
        </w:rPr>
        <w:t>We reserve the right to show the premises to perspective tenants 30 days prior to the end of your lease. Your cooperation is greatly appreciated. We know that moving is a stressful time and will do our best to work within the time parameters that best suit your schedule.</w:t>
      </w:r>
    </w:p>
    <w:p w:rsidR="00FF4353" w:rsidRPr="007656C1" w:rsidRDefault="00FF4353" w:rsidP="00FF4353">
      <w:pPr>
        <w:pStyle w:val="ListParagraph"/>
        <w:rPr>
          <w:sz w:val="28"/>
          <w:szCs w:val="28"/>
        </w:rPr>
      </w:pPr>
    </w:p>
    <w:p w:rsidR="007656C1" w:rsidRDefault="00FF4353" w:rsidP="007656C1">
      <w:pPr>
        <w:pStyle w:val="ListParagraph"/>
        <w:numPr>
          <w:ilvl w:val="0"/>
          <w:numId w:val="1"/>
        </w:numPr>
        <w:spacing w:after="0"/>
        <w:rPr>
          <w:sz w:val="28"/>
          <w:szCs w:val="28"/>
        </w:rPr>
      </w:pPr>
      <w:r w:rsidRPr="007656C1">
        <w:rPr>
          <w:b/>
          <w:sz w:val="28"/>
          <w:szCs w:val="28"/>
        </w:rPr>
        <w:lastRenderedPageBreak/>
        <w:t>Early/Extended Termination:</w:t>
      </w:r>
      <w:r w:rsidRPr="007656C1">
        <w:rPr>
          <w:sz w:val="28"/>
          <w:szCs w:val="28"/>
        </w:rPr>
        <w:t xml:space="preserve"> If you intend to break your lease early, we must receive a written notice no less than 30 days before you intend to vacate. </w:t>
      </w:r>
      <w:r w:rsidR="00ED119A">
        <w:rPr>
          <w:sz w:val="28"/>
          <w:szCs w:val="28"/>
        </w:rPr>
        <w:t>No notice</w:t>
      </w:r>
      <w:r w:rsidRPr="007656C1">
        <w:rPr>
          <w:sz w:val="28"/>
          <w:szCs w:val="28"/>
        </w:rPr>
        <w:t xml:space="preserve"> will result in a 30% early termination fee </w:t>
      </w:r>
      <w:r w:rsidR="00D51EC2" w:rsidRPr="007656C1">
        <w:rPr>
          <w:sz w:val="28"/>
          <w:szCs w:val="28"/>
        </w:rPr>
        <w:t>and y</w:t>
      </w:r>
      <w:r w:rsidRPr="007656C1">
        <w:rPr>
          <w:sz w:val="28"/>
          <w:szCs w:val="28"/>
        </w:rPr>
        <w:t>ou will still be responsible for all items in your lease, including clean up.</w:t>
      </w:r>
      <w:r w:rsidR="00ED119A" w:rsidRPr="00ED119A">
        <w:rPr>
          <w:b/>
          <w:sz w:val="28"/>
          <w:szCs w:val="28"/>
        </w:rPr>
        <w:t xml:space="preserve"> </w:t>
      </w:r>
      <w:r w:rsidR="00ED119A">
        <w:rPr>
          <w:b/>
          <w:sz w:val="28"/>
          <w:szCs w:val="28"/>
        </w:rPr>
        <w:t>TO INCLUDE PAYING PRORATED RENT UNTIL A NEW SPG APPROVED TENANT HAS MOVED IN.</w:t>
      </w:r>
      <w:r w:rsidR="00ED119A">
        <w:rPr>
          <w:sz w:val="28"/>
          <w:szCs w:val="28"/>
        </w:rPr>
        <w:t xml:space="preserve"> </w:t>
      </w:r>
      <w:r w:rsidRPr="007656C1">
        <w:rPr>
          <w:sz w:val="28"/>
          <w:szCs w:val="28"/>
        </w:rPr>
        <w:t xml:space="preserve">If you need to extend your stay beyond the terms of your agreement we must receive a written notice no less than 30 days before the end of your lease with the exact date you intend to vacate. </w:t>
      </w:r>
      <w:r w:rsidR="00D51EC2" w:rsidRPr="007656C1">
        <w:rPr>
          <w:sz w:val="28"/>
          <w:szCs w:val="28"/>
        </w:rPr>
        <w:t>If we do not receive notice this is considered a HOLDOVER and will coast $100 per day.</w:t>
      </w:r>
    </w:p>
    <w:p w:rsidR="007656C1" w:rsidRPr="007656C1" w:rsidRDefault="007656C1" w:rsidP="007656C1">
      <w:pPr>
        <w:spacing w:after="0"/>
        <w:rPr>
          <w:sz w:val="28"/>
          <w:szCs w:val="28"/>
        </w:rPr>
      </w:pPr>
    </w:p>
    <w:p w:rsidR="007656C1" w:rsidRPr="007656C1" w:rsidRDefault="007656C1" w:rsidP="007656C1">
      <w:pPr>
        <w:pStyle w:val="ListParagraph"/>
        <w:numPr>
          <w:ilvl w:val="0"/>
          <w:numId w:val="1"/>
        </w:numPr>
        <w:ind w:hanging="450"/>
        <w:rPr>
          <w:sz w:val="28"/>
          <w:szCs w:val="28"/>
        </w:rPr>
      </w:pPr>
      <w:r w:rsidRPr="007656C1">
        <w:rPr>
          <w:b/>
          <w:sz w:val="28"/>
          <w:szCs w:val="28"/>
        </w:rPr>
        <w:t>Maintenance Request:</w:t>
      </w:r>
      <w:r w:rsidRPr="007656C1">
        <w:rPr>
          <w:sz w:val="28"/>
          <w:szCs w:val="28"/>
        </w:rPr>
        <w:t xml:space="preserve"> If a professional is called out for a maintenance issue of any kind and the problem is deemed to have been caused by negligence of the tenant or their guest, or there is no problem, or there is a problem that needs to be addressed before further damaged is caused and it is not reported in a timely manner, you the tenant will be responsible for the bill. </w:t>
      </w:r>
    </w:p>
    <w:p w:rsidR="007656C1" w:rsidRPr="007656C1" w:rsidRDefault="007656C1" w:rsidP="007656C1">
      <w:pPr>
        <w:pStyle w:val="ListParagraph"/>
        <w:rPr>
          <w:sz w:val="28"/>
          <w:szCs w:val="28"/>
        </w:rPr>
      </w:pPr>
      <w:r w:rsidRPr="007656C1">
        <w:rPr>
          <w:b/>
          <w:sz w:val="28"/>
          <w:szCs w:val="28"/>
        </w:rPr>
        <w:t>Toilets:</w:t>
      </w:r>
      <w:r w:rsidRPr="007656C1">
        <w:rPr>
          <w:sz w:val="28"/>
          <w:szCs w:val="28"/>
        </w:rPr>
        <w:t xml:space="preserve"> We will do our best to maintain the integrity of the property by finding solutions to maintenance concerns as quickly as possible. However, when it comes to a clogged toilet, unless there is evidence of a plumbing problem that goes beyond a good plunging, it is </w:t>
      </w:r>
      <w:r>
        <w:rPr>
          <w:sz w:val="28"/>
          <w:szCs w:val="28"/>
        </w:rPr>
        <w:t>up to you to resolve the issue.</w:t>
      </w:r>
    </w:p>
    <w:p w:rsidR="007656C1" w:rsidRPr="007656C1" w:rsidRDefault="007656C1" w:rsidP="007656C1">
      <w:pPr>
        <w:tabs>
          <w:tab w:val="left" w:pos="720"/>
        </w:tabs>
        <w:spacing w:after="0"/>
        <w:ind w:left="720" w:hanging="720"/>
        <w:jc w:val="center"/>
        <w:rPr>
          <w:b/>
          <w:sz w:val="28"/>
          <w:szCs w:val="28"/>
        </w:rPr>
      </w:pPr>
      <w:r w:rsidRPr="007656C1">
        <w:rPr>
          <w:b/>
          <w:sz w:val="28"/>
          <w:szCs w:val="28"/>
          <w:u w:val="single"/>
        </w:rPr>
        <w:t>All maintenance requests must be submitted through the Stephenson Properties Management website.</w:t>
      </w:r>
    </w:p>
    <w:p w:rsidR="007656C1" w:rsidRPr="007656C1" w:rsidRDefault="00917E56" w:rsidP="007656C1">
      <w:pPr>
        <w:pStyle w:val="ListParagraph"/>
        <w:jc w:val="center"/>
        <w:rPr>
          <w:sz w:val="28"/>
          <w:szCs w:val="28"/>
        </w:rPr>
      </w:pPr>
      <w:hyperlink r:id="rId7" w:history="1">
        <w:r w:rsidR="007656C1" w:rsidRPr="007656C1">
          <w:rPr>
            <w:rStyle w:val="Hyperlink"/>
            <w:b/>
            <w:sz w:val="28"/>
            <w:szCs w:val="28"/>
          </w:rPr>
          <w:t>www.stephensonproperties.managebuilding.com</w:t>
        </w:r>
      </w:hyperlink>
    </w:p>
    <w:p w:rsidR="007656C1" w:rsidRPr="00E924B3" w:rsidRDefault="007656C1" w:rsidP="00E924B3">
      <w:pPr>
        <w:pStyle w:val="ListParagraph"/>
        <w:jc w:val="center"/>
        <w:rPr>
          <w:b/>
          <w:sz w:val="28"/>
          <w:szCs w:val="28"/>
        </w:rPr>
      </w:pPr>
      <w:r w:rsidRPr="007656C1">
        <w:rPr>
          <w:b/>
          <w:sz w:val="28"/>
          <w:szCs w:val="28"/>
        </w:rPr>
        <w:t xml:space="preserve">Log into your account and submit your request under the comments Tab. </w:t>
      </w:r>
    </w:p>
    <w:p w:rsidR="00677090" w:rsidRPr="007656C1" w:rsidRDefault="00ED119A" w:rsidP="00ED119A">
      <w:pPr>
        <w:tabs>
          <w:tab w:val="left" w:pos="0"/>
        </w:tabs>
        <w:spacing w:after="0"/>
        <w:rPr>
          <w:b/>
          <w:sz w:val="28"/>
          <w:szCs w:val="28"/>
        </w:rPr>
      </w:pPr>
      <w:r>
        <w:rPr>
          <w:b/>
          <w:sz w:val="28"/>
          <w:szCs w:val="28"/>
        </w:rPr>
        <w:tab/>
      </w:r>
      <w:r>
        <w:rPr>
          <w:b/>
          <w:sz w:val="28"/>
          <w:szCs w:val="28"/>
        </w:rPr>
        <w:tab/>
      </w:r>
      <w:r>
        <w:rPr>
          <w:b/>
          <w:sz w:val="28"/>
          <w:szCs w:val="28"/>
        </w:rPr>
        <w:tab/>
      </w:r>
      <w:r>
        <w:rPr>
          <w:b/>
          <w:sz w:val="28"/>
          <w:szCs w:val="28"/>
        </w:rPr>
        <w:tab/>
      </w:r>
      <w:r w:rsidR="00C02F00" w:rsidRPr="007656C1">
        <w:rPr>
          <w:b/>
          <w:sz w:val="28"/>
          <w:szCs w:val="28"/>
        </w:rPr>
        <w:t>Please Note the following:</w:t>
      </w:r>
    </w:p>
    <w:p w:rsidR="00677090" w:rsidRPr="00ED119A" w:rsidRDefault="0013177B" w:rsidP="00ED119A">
      <w:pPr>
        <w:rPr>
          <w:sz w:val="28"/>
          <w:szCs w:val="28"/>
        </w:rPr>
      </w:pPr>
      <w:r w:rsidRPr="007656C1">
        <w:rPr>
          <w:b/>
          <w:sz w:val="28"/>
          <w:szCs w:val="28"/>
        </w:rPr>
        <w:t>Stephenson Properties</w:t>
      </w:r>
      <w:r w:rsidRPr="007656C1">
        <w:rPr>
          <w:sz w:val="28"/>
          <w:szCs w:val="28"/>
        </w:rPr>
        <w:t xml:space="preserve"> is owned by the Jesse and Vanessa Stephenson and yes, we run our business from our home. Please note that our business hours are Monday – Friday from 10a.m. to 6p.m. and a phone call or text before stopping by is encouraged</w:t>
      </w:r>
      <w:r w:rsidR="00677090" w:rsidRPr="007656C1">
        <w:rPr>
          <w:sz w:val="28"/>
          <w:szCs w:val="28"/>
        </w:rPr>
        <w:t xml:space="preserve"> and appreciated</w:t>
      </w:r>
      <w:r w:rsidRPr="007656C1">
        <w:rPr>
          <w:sz w:val="28"/>
          <w:szCs w:val="28"/>
        </w:rPr>
        <w:t>. Outside of these business hours, unless you have an appointme</w:t>
      </w:r>
      <w:r w:rsidR="007656C1" w:rsidRPr="007656C1">
        <w:rPr>
          <w:sz w:val="28"/>
          <w:szCs w:val="28"/>
        </w:rPr>
        <w:t xml:space="preserve">nt, you are simply visiting The </w:t>
      </w:r>
      <w:r w:rsidRPr="007656C1">
        <w:rPr>
          <w:sz w:val="28"/>
          <w:szCs w:val="28"/>
        </w:rPr>
        <w:t>Stephenson’s in their home, not the offices of Stephenson Properties</w:t>
      </w:r>
      <w:r w:rsidR="007656C1">
        <w:rPr>
          <w:sz w:val="28"/>
          <w:szCs w:val="28"/>
        </w:rPr>
        <w:t>.</w:t>
      </w:r>
    </w:p>
    <w:p w:rsidR="00C125B0" w:rsidRPr="00170220" w:rsidRDefault="00C125B0" w:rsidP="00C125B0">
      <w:pPr>
        <w:tabs>
          <w:tab w:val="left" w:pos="2473"/>
        </w:tabs>
        <w:spacing w:after="0"/>
        <w:ind w:left="2520" w:hanging="2520"/>
        <w:jc w:val="center"/>
        <w:rPr>
          <w:sz w:val="56"/>
          <w:szCs w:val="56"/>
        </w:rPr>
      </w:pPr>
      <w:r w:rsidRPr="00170220">
        <w:rPr>
          <w:sz w:val="56"/>
          <w:szCs w:val="56"/>
        </w:rPr>
        <w:lastRenderedPageBreak/>
        <w:t>Receipt of Policies</w:t>
      </w:r>
    </w:p>
    <w:p w:rsidR="00C125B0" w:rsidRPr="00170220" w:rsidRDefault="00C125B0" w:rsidP="00C125B0">
      <w:pPr>
        <w:tabs>
          <w:tab w:val="left" w:pos="2473"/>
        </w:tabs>
        <w:spacing w:after="0"/>
        <w:ind w:left="2520" w:hanging="2520"/>
        <w:jc w:val="center"/>
        <w:rPr>
          <w:sz w:val="28"/>
          <w:szCs w:val="28"/>
        </w:rPr>
      </w:pPr>
    </w:p>
    <w:p w:rsidR="00C125B0" w:rsidRPr="00170220" w:rsidRDefault="00C125B0" w:rsidP="00C125B0">
      <w:pPr>
        <w:tabs>
          <w:tab w:val="left" w:pos="0"/>
        </w:tabs>
        <w:spacing w:after="0"/>
        <w:rPr>
          <w:sz w:val="28"/>
          <w:szCs w:val="28"/>
        </w:rPr>
      </w:pPr>
      <w:r w:rsidRPr="00170220">
        <w:rPr>
          <w:sz w:val="28"/>
          <w:szCs w:val="28"/>
        </w:rPr>
        <w:t xml:space="preserve">I, _____________________________ have received a copy of Stephenson Properties rental Policies. I have read, understand and agree to </w:t>
      </w:r>
      <w:r w:rsidR="00677090">
        <w:rPr>
          <w:sz w:val="28"/>
          <w:szCs w:val="28"/>
        </w:rPr>
        <w:t>terms described on pages 1 - 3</w:t>
      </w:r>
      <w:r w:rsidRPr="00170220">
        <w:rPr>
          <w:sz w:val="28"/>
          <w:szCs w:val="28"/>
        </w:rPr>
        <w:t xml:space="preserve">. I understand </w:t>
      </w:r>
      <w:r w:rsidR="00677090">
        <w:rPr>
          <w:sz w:val="28"/>
          <w:szCs w:val="28"/>
        </w:rPr>
        <w:t>that by signing, here, on page 4</w:t>
      </w:r>
      <w:r w:rsidRPr="00170220">
        <w:rPr>
          <w:sz w:val="28"/>
          <w:szCs w:val="28"/>
        </w:rPr>
        <w:t xml:space="preserve"> that I am responsible for all fees that might be acquired from not observing the policies described or from violating HOA regulations of my residing neighborhood. </w:t>
      </w:r>
    </w:p>
    <w:p w:rsidR="00C125B0" w:rsidRPr="00170220" w:rsidRDefault="00C125B0" w:rsidP="00C125B0">
      <w:pPr>
        <w:tabs>
          <w:tab w:val="left" w:pos="0"/>
        </w:tabs>
        <w:spacing w:after="0"/>
        <w:rPr>
          <w:sz w:val="28"/>
          <w:szCs w:val="28"/>
        </w:rPr>
      </w:pPr>
    </w:p>
    <w:p w:rsidR="00C125B0" w:rsidRPr="00170220" w:rsidRDefault="00C125B0" w:rsidP="00C125B0">
      <w:pPr>
        <w:tabs>
          <w:tab w:val="left" w:pos="0"/>
        </w:tabs>
        <w:spacing w:after="0"/>
        <w:rPr>
          <w:sz w:val="28"/>
          <w:szCs w:val="28"/>
        </w:rPr>
      </w:pPr>
    </w:p>
    <w:p w:rsidR="00C125B0" w:rsidRPr="00170220" w:rsidRDefault="00C125B0" w:rsidP="00C125B0">
      <w:pPr>
        <w:tabs>
          <w:tab w:val="left" w:pos="0"/>
        </w:tabs>
        <w:spacing w:after="0"/>
        <w:rPr>
          <w:sz w:val="28"/>
          <w:szCs w:val="28"/>
        </w:rPr>
      </w:pPr>
      <w:r w:rsidRPr="00170220">
        <w:rPr>
          <w:sz w:val="28"/>
          <w:szCs w:val="28"/>
        </w:rPr>
        <w:t>_______________________</w:t>
      </w:r>
      <w:r w:rsidRPr="00170220">
        <w:rPr>
          <w:sz w:val="28"/>
          <w:szCs w:val="28"/>
        </w:rPr>
        <w:tab/>
        <w:t>______________________</w:t>
      </w:r>
      <w:r w:rsidRPr="00170220">
        <w:rPr>
          <w:sz w:val="28"/>
          <w:szCs w:val="28"/>
        </w:rPr>
        <w:tab/>
        <w:t>________</w:t>
      </w:r>
    </w:p>
    <w:p w:rsidR="00C125B0" w:rsidRPr="00170220" w:rsidRDefault="00C125B0" w:rsidP="00C125B0">
      <w:pPr>
        <w:tabs>
          <w:tab w:val="left" w:pos="0"/>
        </w:tabs>
        <w:spacing w:after="0"/>
        <w:rPr>
          <w:sz w:val="28"/>
          <w:szCs w:val="28"/>
        </w:rPr>
      </w:pPr>
      <w:r w:rsidRPr="00170220">
        <w:rPr>
          <w:sz w:val="28"/>
          <w:szCs w:val="28"/>
        </w:rPr>
        <w:t>Print</w:t>
      </w:r>
      <w:r w:rsidRPr="00170220">
        <w:rPr>
          <w:sz w:val="28"/>
          <w:szCs w:val="28"/>
        </w:rPr>
        <w:tab/>
      </w:r>
      <w:r w:rsidRPr="00170220">
        <w:rPr>
          <w:sz w:val="28"/>
          <w:szCs w:val="28"/>
        </w:rPr>
        <w:tab/>
      </w:r>
      <w:r w:rsidRPr="00170220">
        <w:rPr>
          <w:sz w:val="28"/>
          <w:szCs w:val="28"/>
        </w:rPr>
        <w:tab/>
      </w:r>
      <w:r w:rsidRPr="00170220">
        <w:rPr>
          <w:sz w:val="28"/>
          <w:szCs w:val="28"/>
        </w:rPr>
        <w:tab/>
      </w:r>
      <w:r w:rsidRPr="00170220">
        <w:rPr>
          <w:sz w:val="28"/>
          <w:szCs w:val="28"/>
        </w:rPr>
        <w:tab/>
        <w:t>Sign</w:t>
      </w:r>
      <w:r w:rsidRPr="00170220">
        <w:rPr>
          <w:sz w:val="28"/>
          <w:szCs w:val="28"/>
        </w:rPr>
        <w:tab/>
      </w:r>
      <w:r w:rsidRPr="00170220">
        <w:rPr>
          <w:sz w:val="28"/>
          <w:szCs w:val="28"/>
        </w:rPr>
        <w:tab/>
      </w:r>
      <w:r w:rsidRPr="00170220">
        <w:rPr>
          <w:sz w:val="28"/>
          <w:szCs w:val="28"/>
        </w:rPr>
        <w:tab/>
      </w:r>
      <w:r w:rsidRPr="00170220">
        <w:rPr>
          <w:sz w:val="28"/>
          <w:szCs w:val="28"/>
        </w:rPr>
        <w:tab/>
      </w:r>
      <w:r w:rsidRPr="00170220">
        <w:rPr>
          <w:sz w:val="28"/>
          <w:szCs w:val="28"/>
        </w:rPr>
        <w:tab/>
        <w:t>Date</w:t>
      </w:r>
    </w:p>
    <w:p w:rsidR="00C125B0" w:rsidRPr="00170220" w:rsidRDefault="00C125B0" w:rsidP="00C125B0">
      <w:pPr>
        <w:tabs>
          <w:tab w:val="left" w:pos="0"/>
        </w:tabs>
        <w:spacing w:after="0"/>
        <w:rPr>
          <w:sz w:val="28"/>
          <w:szCs w:val="28"/>
        </w:rPr>
      </w:pPr>
    </w:p>
    <w:p w:rsidR="00C125B0" w:rsidRPr="00170220" w:rsidRDefault="00C125B0" w:rsidP="00C125B0">
      <w:pPr>
        <w:tabs>
          <w:tab w:val="left" w:pos="0"/>
        </w:tabs>
        <w:spacing w:after="0"/>
        <w:rPr>
          <w:sz w:val="28"/>
          <w:szCs w:val="28"/>
        </w:rPr>
      </w:pPr>
      <w:r w:rsidRPr="00170220">
        <w:rPr>
          <w:sz w:val="28"/>
          <w:szCs w:val="28"/>
        </w:rPr>
        <w:t>_______________________</w:t>
      </w:r>
      <w:r w:rsidRPr="00170220">
        <w:rPr>
          <w:sz w:val="28"/>
          <w:szCs w:val="28"/>
        </w:rPr>
        <w:tab/>
        <w:t>_______________________</w:t>
      </w:r>
      <w:r w:rsidRPr="00170220">
        <w:rPr>
          <w:sz w:val="28"/>
          <w:szCs w:val="28"/>
        </w:rPr>
        <w:tab/>
        <w:t>________</w:t>
      </w:r>
    </w:p>
    <w:p w:rsidR="00214E82" w:rsidRPr="00170220" w:rsidRDefault="00C125B0" w:rsidP="00E741C1">
      <w:pPr>
        <w:tabs>
          <w:tab w:val="left" w:pos="0"/>
        </w:tabs>
        <w:spacing w:after="0"/>
        <w:rPr>
          <w:sz w:val="28"/>
          <w:szCs w:val="28"/>
        </w:rPr>
      </w:pPr>
      <w:r w:rsidRPr="00170220">
        <w:rPr>
          <w:sz w:val="28"/>
          <w:szCs w:val="28"/>
        </w:rPr>
        <w:t>Print</w:t>
      </w:r>
      <w:r w:rsidRPr="00170220">
        <w:rPr>
          <w:sz w:val="28"/>
          <w:szCs w:val="28"/>
        </w:rPr>
        <w:tab/>
      </w:r>
      <w:r w:rsidRPr="00170220">
        <w:rPr>
          <w:sz w:val="28"/>
          <w:szCs w:val="28"/>
        </w:rPr>
        <w:tab/>
      </w:r>
      <w:r w:rsidRPr="00170220">
        <w:rPr>
          <w:sz w:val="28"/>
          <w:szCs w:val="28"/>
        </w:rPr>
        <w:tab/>
      </w:r>
      <w:r w:rsidRPr="00170220">
        <w:rPr>
          <w:sz w:val="28"/>
          <w:szCs w:val="28"/>
        </w:rPr>
        <w:tab/>
      </w:r>
      <w:r w:rsidRPr="00170220">
        <w:rPr>
          <w:sz w:val="28"/>
          <w:szCs w:val="28"/>
        </w:rPr>
        <w:tab/>
        <w:t>Sign</w:t>
      </w:r>
      <w:r w:rsidRPr="00170220">
        <w:rPr>
          <w:sz w:val="28"/>
          <w:szCs w:val="28"/>
        </w:rPr>
        <w:tab/>
      </w:r>
      <w:r w:rsidRPr="00170220">
        <w:rPr>
          <w:sz w:val="28"/>
          <w:szCs w:val="28"/>
        </w:rPr>
        <w:tab/>
      </w:r>
      <w:r w:rsidRPr="00170220">
        <w:rPr>
          <w:sz w:val="28"/>
          <w:szCs w:val="28"/>
        </w:rPr>
        <w:tab/>
      </w:r>
      <w:r w:rsidRPr="00170220">
        <w:rPr>
          <w:sz w:val="28"/>
          <w:szCs w:val="28"/>
        </w:rPr>
        <w:tab/>
      </w:r>
      <w:r w:rsidRPr="00170220">
        <w:rPr>
          <w:sz w:val="28"/>
          <w:szCs w:val="28"/>
        </w:rPr>
        <w:tab/>
        <w:t>Date</w:t>
      </w:r>
    </w:p>
    <w:sectPr w:rsidR="00214E82" w:rsidRPr="00170220" w:rsidSect="00B216E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1D9" w:rsidRDefault="002D01D9" w:rsidP="00416657">
      <w:pPr>
        <w:spacing w:after="0" w:line="240" w:lineRule="auto"/>
      </w:pPr>
      <w:r>
        <w:separator/>
      </w:r>
    </w:p>
  </w:endnote>
  <w:endnote w:type="continuationSeparator" w:id="0">
    <w:p w:rsidR="002D01D9" w:rsidRDefault="002D01D9" w:rsidP="004166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83055"/>
      <w:docPartObj>
        <w:docPartGallery w:val="Page Numbers (Bottom of Page)"/>
        <w:docPartUnique/>
      </w:docPartObj>
    </w:sdtPr>
    <w:sdtContent>
      <w:sdt>
        <w:sdtPr>
          <w:id w:val="565050523"/>
          <w:docPartObj>
            <w:docPartGallery w:val="Page Numbers (Top of Page)"/>
            <w:docPartUnique/>
          </w:docPartObj>
        </w:sdtPr>
        <w:sdtContent>
          <w:p w:rsidR="00D26E04" w:rsidRDefault="00D26E04">
            <w:pPr>
              <w:pStyle w:val="Footer"/>
              <w:jc w:val="right"/>
            </w:pPr>
            <w:r>
              <w:t xml:space="preserve">Page </w:t>
            </w:r>
            <w:r w:rsidR="00917E56">
              <w:rPr>
                <w:b/>
                <w:sz w:val="24"/>
                <w:szCs w:val="24"/>
              </w:rPr>
              <w:fldChar w:fldCharType="begin"/>
            </w:r>
            <w:r>
              <w:rPr>
                <w:b/>
              </w:rPr>
              <w:instrText xml:space="preserve"> PAGE </w:instrText>
            </w:r>
            <w:r w:rsidR="00917E56">
              <w:rPr>
                <w:b/>
                <w:sz w:val="24"/>
                <w:szCs w:val="24"/>
              </w:rPr>
              <w:fldChar w:fldCharType="separate"/>
            </w:r>
            <w:r w:rsidR="00ED119A">
              <w:rPr>
                <w:b/>
                <w:noProof/>
              </w:rPr>
              <w:t>2</w:t>
            </w:r>
            <w:r w:rsidR="00917E56">
              <w:rPr>
                <w:b/>
                <w:sz w:val="24"/>
                <w:szCs w:val="24"/>
              </w:rPr>
              <w:fldChar w:fldCharType="end"/>
            </w:r>
            <w:r>
              <w:t xml:space="preserve"> of </w:t>
            </w:r>
            <w:r w:rsidR="00917E56">
              <w:rPr>
                <w:b/>
                <w:sz w:val="24"/>
                <w:szCs w:val="24"/>
              </w:rPr>
              <w:fldChar w:fldCharType="begin"/>
            </w:r>
            <w:r>
              <w:rPr>
                <w:b/>
              </w:rPr>
              <w:instrText xml:space="preserve"> NUMPAGES  </w:instrText>
            </w:r>
            <w:r w:rsidR="00917E56">
              <w:rPr>
                <w:b/>
                <w:sz w:val="24"/>
                <w:szCs w:val="24"/>
              </w:rPr>
              <w:fldChar w:fldCharType="separate"/>
            </w:r>
            <w:r w:rsidR="00ED119A">
              <w:rPr>
                <w:b/>
                <w:noProof/>
              </w:rPr>
              <w:t>4</w:t>
            </w:r>
            <w:r w:rsidR="00917E56">
              <w:rPr>
                <w:b/>
                <w:sz w:val="24"/>
                <w:szCs w:val="24"/>
              </w:rPr>
              <w:fldChar w:fldCharType="end"/>
            </w:r>
          </w:p>
        </w:sdtContent>
      </w:sdt>
    </w:sdtContent>
  </w:sdt>
  <w:p w:rsidR="00E63F7E" w:rsidRDefault="00E63F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1D9" w:rsidRDefault="002D01D9" w:rsidP="00416657">
      <w:pPr>
        <w:spacing w:after="0" w:line="240" w:lineRule="auto"/>
      </w:pPr>
      <w:r>
        <w:separator/>
      </w:r>
    </w:p>
  </w:footnote>
  <w:footnote w:type="continuationSeparator" w:id="0">
    <w:p w:rsidR="002D01D9" w:rsidRDefault="002D01D9" w:rsidP="004166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54" w:rsidRDefault="008E0654">
    <w:pPr>
      <w:pStyle w:val="Header"/>
    </w:pPr>
    <w:r>
      <w:rPr>
        <w:noProof/>
      </w:rPr>
      <w:drawing>
        <wp:anchor distT="0" distB="0" distL="114300" distR="114300" simplePos="0" relativeHeight="251658240" behindDoc="1" locked="0" layoutInCell="1" allowOverlap="1">
          <wp:simplePos x="0" y="0"/>
          <wp:positionH relativeFrom="column">
            <wp:posOffset>1178560</wp:posOffset>
          </wp:positionH>
          <wp:positionV relativeFrom="paragraph">
            <wp:posOffset>3048000</wp:posOffset>
          </wp:positionV>
          <wp:extent cx="11205210" cy="7018020"/>
          <wp:effectExtent l="19050" t="0" r="0" b="0"/>
          <wp:wrapNone/>
          <wp:docPr id="6" name="Picture 5" descr="Fl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png"/>
                  <pic:cNvPicPr/>
                </pic:nvPicPr>
                <pic:blipFill>
                  <a:blip r:embed="rId1"/>
                  <a:stretch>
                    <a:fillRect/>
                  </a:stretch>
                </pic:blipFill>
                <pic:spPr>
                  <a:xfrm>
                    <a:off x="0" y="0"/>
                    <a:ext cx="11205210" cy="7018020"/>
                  </a:xfrm>
                  <a:prstGeom prst="rect">
                    <a:avLst/>
                  </a:prstGeom>
                  <a:effectLst>
                    <a:softEdge rad="63500"/>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31442"/>
    <w:multiLevelType w:val="hybridMultilevel"/>
    <w:tmpl w:val="05388CF2"/>
    <w:lvl w:ilvl="0" w:tplc="0F42C1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77174"/>
    <w:multiLevelType w:val="hybridMultilevel"/>
    <w:tmpl w:val="05388CF2"/>
    <w:lvl w:ilvl="0" w:tplc="0F42C1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7E420C"/>
    <w:multiLevelType w:val="hybridMultilevel"/>
    <w:tmpl w:val="05388CF2"/>
    <w:lvl w:ilvl="0" w:tplc="0F42C1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41A48"/>
    <w:multiLevelType w:val="hybridMultilevel"/>
    <w:tmpl w:val="05388CF2"/>
    <w:lvl w:ilvl="0" w:tplc="0F42C1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309A0"/>
    <w:multiLevelType w:val="hybridMultilevel"/>
    <w:tmpl w:val="05388CF2"/>
    <w:lvl w:ilvl="0" w:tplc="0F42C1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7586"/>
  </w:hdrShapeDefaults>
  <w:footnotePr>
    <w:footnote w:id="-1"/>
    <w:footnote w:id="0"/>
  </w:footnotePr>
  <w:endnotePr>
    <w:endnote w:id="-1"/>
    <w:endnote w:id="0"/>
  </w:endnotePr>
  <w:compat/>
  <w:rsids>
    <w:rsidRoot w:val="00EB6B51"/>
    <w:rsid w:val="00011F27"/>
    <w:rsid w:val="00020A95"/>
    <w:rsid w:val="00087C0C"/>
    <w:rsid w:val="000B3AB4"/>
    <w:rsid w:val="000F682A"/>
    <w:rsid w:val="001279DC"/>
    <w:rsid w:val="0013177B"/>
    <w:rsid w:val="00170220"/>
    <w:rsid w:val="00214E82"/>
    <w:rsid w:val="00223CAF"/>
    <w:rsid w:val="00246E0E"/>
    <w:rsid w:val="002679F6"/>
    <w:rsid w:val="0027186F"/>
    <w:rsid w:val="002860B0"/>
    <w:rsid w:val="00296928"/>
    <w:rsid w:val="002D01D9"/>
    <w:rsid w:val="002D48CA"/>
    <w:rsid w:val="00322CF6"/>
    <w:rsid w:val="0034648C"/>
    <w:rsid w:val="00347322"/>
    <w:rsid w:val="0039575E"/>
    <w:rsid w:val="003D50F8"/>
    <w:rsid w:val="003E18B3"/>
    <w:rsid w:val="00416657"/>
    <w:rsid w:val="00446D28"/>
    <w:rsid w:val="004671EA"/>
    <w:rsid w:val="00486635"/>
    <w:rsid w:val="004C0BD3"/>
    <w:rsid w:val="004D16D5"/>
    <w:rsid w:val="004D2BA8"/>
    <w:rsid w:val="004D2D31"/>
    <w:rsid w:val="004F2BE7"/>
    <w:rsid w:val="004F3BEE"/>
    <w:rsid w:val="0054131F"/>
    <w:rsid w:val="005A7391"/>
    <w:rsid w:val="005B2998"/>
    <w:rsid w:val="005E3647"/>
    <w:rsid w:val="005F37DD"/>
    <w:rsid w:val="00626291"/>
    <w:rsid w:val="00671BCD"/>
    <w:rsid w:val="006745EA"/>
    <w:rsid w:val="00677090"/>
    <w:rsid w:val="006967A0"/>
    <w:rsid w:val="006A2539"/>
    <w:rsid w:val="006D5E2A"/>
    <w:rsid w:val="006D7DE3"/>
    <w:rsid w:val="00740E0E"/>
    <w:rsid w:val="00756305"/>
    <w:rsid w:val="007656C1"/>
    <w:rsid w:val="00773373"/>
    <w:rsid w:val="00784C2C"/>
    <w:rsid w:val="007D5672"/>
    <w:rsid w:val="007F136D"/>
    <w:rsid w:val="007F58BB"/>
    <w:rsid w:val="00801EDC"/>
    <w:rsid w:val="00842AC4"/>
    <w:rsid w:val="00865399"/>
    <w:rsid w:val="008E0654"/>
    <w:rsid w:val="008E52C9"/>
    <w:rsid w:val="008F2753"/>
    <w:rsid w:val="00917E56"/>
    <w:rsid w:val="00926D01"/>
    <w:rsid w:val="0096431C"/>
    <w:rsid w:val="009668CC"/>
    <w:rsid w:val="009924D7"/>
    <w:rsid w:val="009A559F"/>
    <w:rsid w:val="009E762B"/>
    <w:rsid w:val="00A0013E"/>
    <w:rsid w:val="00A23907"/>
    <w:rsid w:val="00A653D8"/>
    <w:rsid w:val="00B216E0"/>
    <w:rsid w:val="00B364E0"/>
    <w:rsid w:val="00BF09B2"/>
    <w:rsid w:val="00BF4569"/>
    <w:rsid w:val="00C02F00"/>
    <w:rsid w:val="00C0639E"/>
    <w:rsid w:val="00C125B0"/>
    <w:rsid w:val="00CB3C1B"/>
    <w:rsid w:val="00CE5BA1"/>
    <w:rsid w:val="00D26E04"/>
    <w:rsid w:val="00D51EC2"/>
    <w:rsid w:val="00D65DDA"/>
    <w:rsid w:val="00D6616C"/>
    <w:rsid w:val="00D968D3"/>
    <w:rsid w:val="00DA24DA"/>
    <w:rsid w:val="00DA3686"/>
    <w:rsid w:val="00DC2DDF"/>
    <w:rsid w:val="00DC6651"/>
    <w:rsid w:val="00DD0B0C"/>
    <w:rsid w:val="00DD6C3B"/>
    <w:rsid w:val="00DE7AF2"/>
    <w:rsid w:val="00DF73F4"/>
    <w:rsid w:val="00E63F7E"/>
    <w:rsid w:val="00E741C1"/>
    <w:rsid w:val="00E8089C"/>
    <w:rsid w:val="00E82AC9"/>
    <w:rsid w:val="00E8394B"/>
    <w:rsid w:val="00E848BD"/>
    <w:rsid w:val="00E924B3"/>
    <w:rsid w:val="00EB6B51"/>
    <w:rsid w:val="00EC1A6D"/>
    <w:rsid w:val="00ED119A"/>
    <w:rsid w:val="00EF05AE"/>
    <w:rsid w:val="00F009E9"/>
    <w:rsid w:val="00F62727"/>
    <w:rsid w:val="00F9068D"/>
    <w:rsid w:val="00FF4353"/>
    <w:rsid w:val="00FF5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6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6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B51"/>
    <w:rPr>
      <w:rFonts w:ascii="Tahoma" w:hAnsi="Tahoma" w:cs="Tahoma"/>
      <w:sz w:val="16"/>
      <w:szCs w:val="16"/>
    </w:rPr>
  </w:style>
  <w:style w:type="paragraph" w:styleId="Header">
    <w:name w:val="header"/>
    <w:basedOn w:val="Normal"/>
    <w:link w:val="HeaderChar"/>
    <w:uiPriority w:val="99"/>
    <w:semiHidden/>
    <w:unhideWhenUsed/>
    <w:rsid w:val="00416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6657"/>
  </w:style>
  <w:style w:type="paragraph" w:styleId="Footer">
    <w:name w:val="footer"/>
    <w:basedOn w:val="Normal"/>
    <w:link w:val="FooterChar"/>
    <w:uiPriority w:val="99"/>
    <w:unhideWhenUsed/>
    <w:rsid w:val="00416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657"/>
  </w:style>
  <w:style w:type="paragraph" w:styleId="ListParagraph">
    <w:name w:val="List Paragraph"/>
    <w:basedOn w:val="Normal"/>
    <w:uiPriority w:val="34"/>
    <w:qFormat/>
    <w:rsid w:val="008E0654"/>
    <w:pPr>
      <w:ind w:left="720"/>
      <w:contextualSpacing/>
    </w:pPr>
  </w:style>
  <w:style w:type="character" w:styleId="Hyperlink">
    <w:name w:val="Hyperlink"/>
    <w:basedOn w:val="DefaultParagraphFont"/>
    <w:uiPriority w:val="99"/>
    <w:unhideWhenUsed/>
    <w:rsid w:val="00C02F00"/>
    <w:rPr>
      <w:color w:val="0000FF" w:themeColor="hyperlink"/>
      <w:u w:val="single"/>
    </w:rPr>
  </w:style>
  <w:style w:type="character" w:styleId="FollowedHyperlink">
    <w:name w:val="FollowedHyperlink"/>
    <w:basedOn w:val="DefaultParagraphFont"/>
    <w:uiPriority w:val="99"/>
    <w:semiHidden/>
    <w:unhideWhenUsed/>
    <w:rsid w:val="004F3BE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ephensonproperties.managebuild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1147</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dc:creator>
  <cp:lastModifiedBy>Jesse Stephenson</cp:lastModifiedBy>
  <cp:revision>41</cp:revision>
  <cp:lastPrinted>2015-04-15T18:29:00Z</cp:lastPrinted>
  <dcterms:created xsi:type="dcterms:W3CDTF">2014-08-08T14:44:00Z</dcterms:created>
  <dcterms:modified xsi:type="dcterms:W3CDTF">2017-09-15T14:44:00Z</dcterms:modified>
</cp:coreProperties>
</file>